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51B" w14:textId="23BDA7A6" w:rsidR="003D26E1" w:rsidRPr="00C13CFE" w:rsidRDefault="003D26E1" w:rsidP="00B61C64">
      <w:pPr>
        <w:ind w:firstLine="720"/>
        <w:rPr>
          <w:rFonts w:ascii="Open Sans" w:hAnsi="Open Sans"/>
          <w:b/>
          <w:sz w:val="36"/>
          <w:szCs w:val="36"/>
        </w:rPr>
      </w:pPr>
    </w:p>
    <w:p w14:paraId="2F4C55DB" w14:textId="3FE945F7" w:rsidR="00C13CFE" w:rsidRPr="00D47CA9" w:rsidRDefault="009676E0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 xml:space="preserve">Data Visualization </w:t>
      </w:r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764B2E2F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Data Visualization </w:t>
      </w:r>
      <w:r w:rsidR="00186C7E">
        <w:rPr>
          <w:rFonts w:ascii="Open Sans" w:hAnsi="Open Sans"/>
        </w:rPr>
        <w:t xml:space="preserve">for Storytellers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3A2A7988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>. For example, you could offer to give a presentation of what you learned at the workshop upon your return, so that others may gain some insight into data visualization.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4BBB8C94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data visualization projects,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6ADDF48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>In this case, the contents of the course include:</w:t>
      </w:r>
    </w:p>
    <w:p w14:paraId="3D6EE4FF" w14:textId="156B5E37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the principles of data analysis and visualization and the different ways in which data can be encoded visually</w:t>
      </w:r>
    </w:p>
    <w:p w14:paraId="42A029AB" w14:textId="530A1655" w:rsidR="00D54D25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Reviewing various chart types and when to use them.</w:t>
      </w:r>
    </w:p>
    <w:p w14:paraId="0F75ACBA" w14:textId="1E1658A1" w:rsidR="00A838B4" w:rsidRDefault="00EB4F19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minimize visual “junk”</w:t>
      </w:r>
      <w:r w:rsidR="00803B89">
        <w:rPr>
          <w:rFonts w:ascii="Open Sans" w:hAnsi="Open Sans"/>
        </w:rPr>
        <w:t xml:space="preserve"> and practice color theory &amp; effective annotation.</w:t>
      </w:r>
    </w:p>
    <w:p w14:paraId="57B7A653" w14:textId="6A8DA0EA" w:rsidR="00186C7E" w:rsidRDefault="00D54D25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</w:t>
      </w:r>
      <w:r w:rsidR="00186C7E">
        <w:rPr>
          <w:rFonts w:ascii="Open Sans" w:hAnsi="Open Sans"/>
        </w:rPr>
        <w:t xml:space="preserve">ands-on experience with data visualization tools </w:t>
      </w:r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57EC5A6F" w14:textId="77777777" w:rsidR="00FC7809" w:rsidRDefault="00FC7809" w:rsidP="00653E0C">
      <w:pPr>
        <w:rPr>
          <w:rFonts w:ascii="Open Sans" w:hAnsi="Open Sans"/>
        </w:rPr>
      </w:pPr>
    </w:p>
    <w:p w14:paraId="21564B2A" w14:textId="77777777" w:rsidR="00FC7809" w:rsidRDefault="00FC7809" w:rsidP="00653E0C">
      <w:pPr>
        <w:rPr>
          <w:rFonts w:ascii="Open Sans" w:hAnsi="Open Sans"/>
        </w:rPr>
      </w:pPr>
    </w:p>
    <w:p w14:paraId="53A878CA" w14:textId="77777777" w:rsidR="00FC7809" w:rsidRDefault="00FC7809" w:rsidP="00653E0C">
      <w:pPr>
        <w:rPr>
          <w:rFonts w:ascii="Open Sans" w:hAnsi="Open Sans"/>
        </w:rPr>
      </w:pPr>
    </w:p>
    <w:p w14:paraId="0817B87B" w14:textId="77777777" w:rsidR="00B73AD1" w:rsidRDefault="00B73AD1" w:rsidP="00653E0C">
      <w:pPr>
        <w:rPr>
          <w:rFonts w:ascii="Open Sans" w:hAnsi="Open Sans"/>
        </w:rPr>
      </w:pPr>
    </w:p>
    <w:p w14:paraId="1D9355DF" w14:textId="3E63FD55" w:rsidR="00EC2E8A" w:rsidRDefault="00EC2E8A" w:rsidP="00653E0C">
      <w:pPr>
        <w:rPr>
          <w:rFonts w:ascii="Open Sans" w:hAnsi="Open Sans"/>
        </w:rPr>
      </w:pPr>
      <w:bookmarkStart w:id="0" w:name="_GoBack"/>
      <w:bookmarkEnd w:id="0"/>
      <w:r>
        <w:rPr>
          <w:rFonts w:ascii="Open Sans" w:hAnsi="Open Sans"/>
        </w:rPr>
        <w:lastRenderedPageBreak/>
        <w:t>Date</w:t>
      </w:r>
    </w:p>
    <w:p w14:paraId="38520A5A" w14:textId="77777777" w:rsidR="00EC2E8A" w:rsidRDefault="00EC2E8A" w:rsidP="00653E0C">
      <w:pPr>
        <w:rPr>
          <w:rFonts w:ascii="Open Sans" w:hAnsi="Open Sans"/>
        </w:rPr>
      </w:pPr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33BBA958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Data Visualization for Storytellers workshop that will take place at UC Berkeley </w:t>
      </w:r>
      <w:r w:rsidR="0038644F" w:rsidRPr="0038644F">
        <w:rPr>
          <w:rFonts w:ascii="Open Sans" w:hAnsi="Open Sans"/>
          <w:b/>
        </w:rPr>
        <w:t>[dates]</w:t>
      </w:r>
      <w:r w:rsidR="00D2563A" w:rsidRPr="0038644F">
        <w:rPr>
          <w:rFonts w:ascii="Open Sans" w:hAnsi="Open Sans"/>
        </w:rPr>
        <w:t>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383B8B9D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Data Visualization workshop, I will </w:t>
      </w:r>
      <w:r w:rsidR="00DD71C0">
        <w:rPr>
          <w:rFonts w:ascii="Open Sans" w:hAnsi="Open Sans"/>
        </w:rPr>
        <w:t xml:space="preserve">be learning the principles of data analysis and visualization. I’ll also be getting hands-on practice with industry-standard tools and programs, such as Datawrapper and Tableau Public.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>with the skills needed to present data in a way that is both effective and aesthetically pleasing.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231E5F18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only </w:t>
      </w:r>
      <w:r w:rsidR="007A4F7E" w:rsidRPr="007A4F7E">
        <w:rPr>
          <w:rFonts w:ascii="Open Sans" w:hAnsi="Open Sans"/>
          <w:b/>
        </w:rPr>
        <w:t>[early registration cost]</w:t>
      </w:r>
      <w:r w:rsidR="00D70AE9">
        <w:rPr>
          <w:rFonts w:ascii="Open Sans" w:hAnsi="Open Sans"/>
        </w:rPr>
        <w:t xml:space="preserve"> when I register before </w:t>
      </w:r>
      <w:r w:rsidR="007A4F7E" w:rsidRPr="007A4F7E">
        <w:rPr>
          <w:rFonts w:ascii="Open Sans" w:hAnsi="Open Sans"/>
          <w:b/>
        </w:rPr>
        <w:t>[early registration end date]</w:t>
      </w:r>
      <w:r w:rsidR="0061625C" w:rsidRPr="007A4F7E">
        <w:rPr>
          <w:rFonts w:ascii="Open Sans" w:hAnsi="Open Sans"/>
          <w:b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070123" w:rsidRDefault="00070123" w:rsidP="00C13CFE">
      <w:r>
        <w:separator/>
      </w:r>
    </w:p>
  </w:endnote>
  <w:endnote w:type="continuationSeparator" w:id="0">
    <w:p w14:paraId="2F034BC4" w14:textId="77777777" w:rsidR="00070123" w:rsidRDefault="00070123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070123" w:rsidRDefault="00070123" w:rsidP="00C13CFE">
      <w:r>
        <w:separator/>
      </w:r>
    </w:p>
  </w:footnote>
  <w:footnote w:type="continuationSeparator" w:id="0">
    <w:p w14:paraId="5C0D9FC9" w14:textId="77777777" w:rsidR="00070123" w:rsidRDefault="00070123" w:rsidP="00C13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D531" w14:textId="09CA31F3" w:rsidR="00B73AD1" w:rsidRDefault="00B73A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AF23F" wp14:editId="4C5C32DA">
          <wp:simplePos x="0" y="0"/>
          <wp:positionH relativeFrom="margin">
            <wp:posOffset>3886200</wp:posOffset>
          </wp:positionH>
          <wp:positionV relativeFrom="margin">
            <wp:posOffset>-685165</wp:posOffset>
          </wp:positionV>
          <wp:extent cx="2526665" cy="457200"/>
          <wp:effectExtent l="0" t="0" r="0" b="0"/>
          <wp:wrapThrough wrapText="bothSides">
            <wp:wrapPolygon edited="0">
              <wp:start x="12594" y="0"/>
              <wp:lineTo x="0" y="3600"/>
              <wp:lineTo x="0" y="18000"/>
              <wp:lineTo x="12811" y="20400"/>
              <wp:lineTo x="21280" y="20400"/>
              <wp:lineTo x="21280" y="0"/>
              <wp:lineTo x="12594" y="0"/>
            </wp:wrapPolygon>
          </wp:wrapThrough>
          <wp:docPr id="3" name="Picture 3" descr="Description: JStudent Lap 6a:Users:jschool:Desktop:logo:AdvancedMediaInstitu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Student Lap 6a:Users:jschool:Desktop:logo:AdvancedMediaInstitu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0123"/>
    <w:rsid w:val="00074122"/>
    <w:rsid w:val="000D2997"/>
    <w:rsid w:val="001400BB"/>
    <w:rsid w:val="0014256C"/>
    <w:rsid w:val="00143BDD"/>
    <w:rsid w:val="001625BC"/>
    <w:rsid w:val="00186C7E"/>
    <w:rsid w:val="001A18B8"/>
    <w:rsid w:val="001E5A82"/>
    <w:rsid w:val="0022156E"/>
    <w:rsid w:val="00241CD4"/>
    <w:rsid w:val="002929C9"/>
    <w:rsid w:val="002D2EFB"/>
    <w:rsid w:val="003659F7"/>
    <w:rsid w:val="00374411"/>
    <w:rsid w:val="00380471"/>
    <w:rsid w:val="0038644F"/>
    <w:rsid w:val="003A5ABF"/>
    <w:rsid w:val="003D26E1"/>
    <w:rsid w:val="003E0F17"/>
    <w:rsid w:val="00435B3A"/>
    <w:rsid w:val="004A1EC6"/>
    <w:rsid w:val="004D0B21"/>
    <w:rsid w:val="004F3E2E"/>
    <w:rsid w:val="00520A06"/>
    <w:rsid w:val="005246D3"/>
    <w:rsid w:val="005B2A99"/>
    <w:rsid w:val="0061625C"/>
    <w:rsid w:val="00653E0C"/>
    <w:rsid w:val="00654833"/>
    <w:rsid w:val="006B5615"/>
    <w:rsid w:val="007841CF"/>
    <w:rsid w:val="007962D5"/>
    <w:rsid w:val="0079647E"/>
    <w:rsid w:val="007A497A"/>
    <w:rsid w:val="007A4F7E"/>
    <w:rsid w:val="007A6E90"/>
    <w:rsid w:val="007C2816"/>
    <w:rsid w:val="007E076F"/>
    <w:rsid w:val="007E38D3"/>
    <w:rsid w:val="00803B89"/>
    <w:rsid w:val="008805CF"/>
    <w:rsid w:val="008B726B"/>
    <w:rsid w:val="00961DE7"/>
    <w:rsid w:val="009676E0"/>
    <w:rsid w:val="00994270"/>
    <w:rsid w:val="00A417A5"/>
    <w:rsid w:val="00A838B4"/>
    <w:rsid w:val="00AE5AEE"/>
    <w:rsid w:val="00B12709"/>
    <w:rsid w:val="00B61C64"/>
    <w:rsid w:val="00B73AD1"/>
    <w:rsid w:val="00B7580E"/>
    <w:rsid w:val="00BD032E"/>
    <w:rsid w:val="00C13CFE"/>
    <w:rsid w:val="00C6399A"/>
    <w:rsid w:val="00C74443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535</Words>
  <Characters>3054</Characters>
  <Application>Microsoft Macintosh Word</Application>
  <DocSecurity>0</DocSecurity>
  <Lines>25</Lines>
  <Paragraphs>7</Paragraphs>
  <ScaleCrop>false</ScaleCrop>
  <Company>University of California, Berkeley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79</cp:revision>
  <cp:lastPrinted>2016-01-21T18:59:00Z</cp:lastPrinted>
  <dcterms:created xsi:type="dcterms:W3CDTF">2016-01-21T15:39:00Z</dcterms:created>
  <dcterms:modified xsi:type="dcterms:W3CDTF">2016-06-16T17:41:00Z</dcterms:modified>
</cp:coreProperties>
</file>